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50C99E5D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604BA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8C7B04">
        <w:rPr>
          <w:rFonts w:cs="Arial"/>
          <w:b/>
          <w:bCs/>
          <w:color w:val="808080"/>
          <w:sz w:val="26"/>
          <w:szCs w:val="26"/>
        </w:rPr>
        <w:t>S2-</w:t>
      </w:r>
      <w:r w:rsidR="005D5B45">
        <w:rPr>
          <w:rFonts w:cs="Arial"/>
          <w:b/>
          <w:bCs/>
          <w:color w:val="808080"/>
          <w:sz w:val="26"/>
          <w:szCs w:val="26"/>
        </w:rPr>
        <w:t>2</w:t>
      </w:r>
      <w:r w:rsidR="005D5B45">
        <w:rPr>
          <w:rFonts w:cs="Arial"/>
          <w:b/>
          <w:bCs/>
          <w:color w:val="808080"/>
          <w:sz w:val="26"/>
          <w:szCs w:val="26"/>
        </w:rPr>
        <w:t>200408</w:t>
      </w:r>
    </w:p>
    <w:p w14:paraId="18AF9681" w14:textId="73ECEA93" w:rsidR="00711C00" w:rsidRDefault="00604BAF" w:rsidP="00711C0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237AE0" w:rsidRPr="00237AE0">
        <w:rPr>
          <w:b/>
          <w:noProof/>
          <w:sz w:val="24"/>
        </w:rPr>
        <w:t xml:space="preserve">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DD71AF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DC52C9" w:rsidRPr="00A973D9">
        <w:rPr>
          <w:color w:val="FF0000"/>
        </w:rPr>
        <w:t>[DRAFT</w:t>
      </w:r>
      <w:r w:rsidR="00A973D9" w:rsidRPr="00A973D9">
        <w:rPr>
          <w:color w:val="FF0000"/>
        </w:rPr>
        <w:t>]</w:t>
      </w:r>
      <w:r w:rsidR="00DC52C9" w:rsidRPr="00A973D9">
        <w:rPr>
          <w:color w:val="FF0000"/>
        </w:rPr>
        <w:t xml:space="preserve"> </w:t>
      </w:r>
      <w:r w:rsidR="00B605AD" w:rsidRPr="00842264">
        <w:t xml:space="preserve">Reply to </w:t>
      </w:r>
      <w:r w:rsidR="00604BAF" w:rsidRPr="004142A3">
        <w:t>LS on UE location during initial access in NTN</w:t>
      </w:r>
    </w:p>
    <w:p w14:paraId="65004854" w14:textId="5C71315D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6C7869" w:rsidRPr="006C7869">
        <w:t>S2-2200079</w:t>
      </w:r>
      <w:r w:rsidR="006C7869">
        <w:t>/</w:t>
      </w:r>
      <w:r w:rsidR="006C7869" w:rsidRPr="006C7869">
        <w:t>R2-2201881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51F9F38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A973D9">
        <w:t xml:space="preserve">Thales </w:t>
      </w:r>
      <w:r w:rsidR="00A973D9" w:rsidRPr="00A973D9">
        <w:rPr>
          <w:color w:val="FF0000"/>
        </w:rPr>
        <w:t xml:space="preserve">[to be changed to </w:t>
      </w:r>
      <w:r w:rsidR="00711C00" w:rsidRPr="00A973D9">
        <w:rPr>
          <w:color w:val="FF0000"/>
        </w:rPr>
        <w:t>SA2</w:t>
      </w:r>
      <w:r w:rsidR="00A973D9" w:rsidRPr="00A973D9">
        <w:rPr>
          <w:color w:val="FF0000"/>
        </w:rPr>
        <w:t>]</w:t>
      </w:r>
    </w:p>
    <w:p w14:paraId="6AF9910D" w14:textId="73310691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To:</w:t>
      </w:r>
      <w:r w:rsidRPr="000C3529">
        <w:rPr>
          <w:lang w:val="it-IT"/>
        </w:rPr>
        <w:tab/>
      </w:r>
      <w:r w:rsidR="00842264" w:rsidRPr="000C3529">
        <w:rPr>
          <w:lang w:val="it-IT"/>
        </w:rPr>
        <w:t>RAN2</w:t>
      </w:r>
      <w:r w:rsidR="00FB40CA" w:rsidRPr="000C3529">
        <w:rPr>
          <w:lang w:val="it-IT"/>
        </w:rPr>
        <w:t>, SA3</w:t>
      </w:r>
    </w:p>
    <w:p w14:paraId="033E954A" w14:textId="71677057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Cc:</w:t>
      </w:r>
      <w:r w:rsidRPr="000C3529">
        <w:rPr>
          <w:lang w:val="it-IT"/>
        </w:rPr>
        <w:tab/>
      </w:r>
      <w:r w:rsidR="00842264" w:rsidRPr="000C3529">
        <w:rPr>
          <w:lang w:val="it-IT"/>
        </w:rPr>
        <w:t>SA3-LI, RAN3</w:t>
      </w:r>
      <w:r w:rsidR="009A39C8">
        <w:rPr>
          <w:lang w:val="it-IT"/>
        </w:rPr>
        <w:t>, CT1</w:t>
      </w:r>
      <w:r w:rsidR="00842264" w:rsidRPr="000C3529">
        <w:rPr>
          <w:lang w:val="it-IT"/>
        </w:rPr>
        <w:t xml:space="preserve"> </w:t>
      </w:r>
    </w:p>
    <w:p w14:paraId="12F1EB36" w14:textId="77777777" w:rsidR="00463675" w:rsidRPr="000C3529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5836C680" w14:textId="0862C07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842264" w:rsidRPr="001C48EA">
        <w:rPr>
          <w:bCs/>
          <w:lang w:val="en-US"/>
        </w:rPr>
        <w:t>jean-yves.fine@thalesgroup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2501652C" w:rsidR="003439C1" w:rsidRPr="00442F8E" w:rsidRDefault="00B1740E">
      <w:pPr>
        <w:spacing w:after="120"/>
        <w:rPr>
          <w:rFonts w:ascii="Arial" w:hAnsi="Arial" w:cs="Arial"/>
          <w:bCs/>
        </w:rPr>
      </w:pPr>
      <w:r w:rsidRPr="00442F8E">
        <w:rPr>
          <w:rFonts w:ascii="Arial" w:hAnsi="Arial" w:cs="Arial"/>
          <w:bCs/>
        </w:rPr>
        <w:t xml:space="preserve">SA2 </w:t>
      </w:r>
      <w:r w:rsidR="00B605AD" w:rsidRPr="00442F8E">
        <w:rPr>
          <w:rFonts w:ascii="Arial" w:hAnsi="Arial" w:cs="Arial"/>
          <w:bCs/>
        </w:rPr>
        <w:t>would like to thank</w:t>
      </w:r>
      <w:r w:rsidR="003439C1" w:rsidRPr="00442F8E">
        <w:rPr>
          <w:rFonts w:ascii="Arial" w:hAnsi="Arial" w:cs="Arial"/>
          <w:bCs/>
        </w:rPr>
        <w:t xml:space="preserve"> RAN2</w:t>
      </w:r>
      <w:r w:rsidR="00B605AD" w:rsidRPr="00442F8E">
        <w:rPr>
          <w:rFonts w:ascii="Arial" w:hAnsi="Arial" w:cs="Arial"/>
          <w:bCs/>
        </w:rPr>
        <w:t xml:space="preserve"> for their </w:t>
      </w:r>
      <w:r w:rsidR="00461B6D" w:rsidRPr="00442F8E">
        <w:rPr>
          <w:rFonts w:ascii="Arial" w:hAnsi="Arial" w:cs="Arial"/>
          <w:bCs/>
        </w:rPr>
        <w:t xml:space="preserve">new </w:t>
      </w:r>
      <w:r w:rsidR="00B605AD" w:rsidRPr="00442F8E">
        <w:rPr>
          <w:rFonts w:ascii="Arial" w:hAnsi="Arial" w:cs="Arial"/>
          <w:bCs/>
        </w:rPr>
        <w:t xml:space="preserve">LS on </w:t>
      </w:r>
      <w:r w:rsidR="00604BAF" w:rsidRPr="00442F8E">
        <w:rPr>
          <w:rFonts w:ascii="Arial" w:hAnsi="Arial" w:cs="Arial"/>
        </w:rPr>
        <w:t>UE location during initial access in NTN</w:t>
      </w:r>
      <w:r w:rsidR="00604BAF" w:rsidRPr="00442F8E" w:rsidDel="00FE2F1E">
        <w:rPr>
          <w:rFonts w:ascii="Arial" w:hAnsi="Arial" w:cs="Arial"/>
        </w:rPr>
        <w:t xml:space="preserve"> </w:t>
      </w:r>
      <w:r w:rsidR="006338B5" w:rsidRPr="00442F8E">
        <w:rPr>
          <w:rFonts w:ascii="Arial" w:hAnsi="Arial" w:cs="Arial"/>
          <w:bCs/>
        </w:rPr>
        <w:t>(</w:t>
      </w:r>
      <w:r w:rsidR="006C7869" w:rsidRPr="006C7869">
        <w:rPr>
          <w:rFonts w:ascii="Arial" w:hAnsi="Arial" w:cs="Arial"/>
          <w:bCs/>
        </w:rPr>
        <w:t>S2-2200079</w:t>
      </w:r>
      <w:r w:rsidR="000F43B3">
        <w:rPr>
          <w:rFonts w:ascii="Arial" w:hAnsi="Arial" w:cs="Arial"/>
          <w:bCs/>
        </w:rPr>
        <w:t>/</w:t>
      </w:r>
      <w:r w:rsidR="006C7869" w:rsidRPr="006C7869">
        <w:rPr>
          <w:rFonts w:ascii="Arial" w:hAnsi="Arial" w:cs="Arial"/>
          <w:bCs/>
        </w:rPr>
        <w:t>R2-2201881</w:t>
      </w:r>
      <w:r w:rsidR="006338B5" w:rsidRPr="00442F8E">
        <w:rPr>
          <w:rFonts w:ascii="Arial" w:hAnsi="Arial" w:cs="Arial"/>
          <w:bCs/>
        </w:rPr>
        <w:t>)</w:t>
      </w:r>
      <w:r w:rsidR="00B605AD" w:rsidRPr="00442F8E">
        <w:rPr>
          <w:rFonts w:ascii="Arial" w:hAnsi="Arial" w:cs="Arial"/>
          <w:bCs/>
        </w:rPr>
        <w:t xml:space="preserve">. </w:t>
      </w:r>
    </w:p>
    <w:p w14:paraId="0514CDD9" w14:textId="16034479" w:rsidR="006003AD" w:rsidRPr="00442F8E" w:rsidRDefault="00B605AD" w:rsidP="00461B6D">
      <w:pPr>
        <w:spacing w:after="120"/>
        <w:rPr>
          <w:rFonts w:ascii="Arial" w:hAnsi="Arial" w:cs="Arial"/>
        </w:rPr>
      </w:pPr>
      <w:r w:rsidRPr="00442F8E">
        <w:rPr>
          <w:rFonts w:ascii="Arial" w:hAnsi="Arial" w:cs="Arial"/>
          <w:bCs/>
        </w:rPr>
        <w:t xml:space="preserve">In </w:t>
      </w:r>
      <w:r w:rsidR="004A3714" w:rsidRPr="00442F8E">
        <w:rPr>
          <w:rFonts w:ascii="Arial" w:hAnsi="Arial" w:cs="Arial"/>
          <w:bCs/>
        </w:rPr>
        <w:t>this</w:t>
      </w:r>
      <w:r w:rsidRPr="00442F8E">
        <w:rPr>
          <w:rFonts w:ascii="Arial" w:hAnsi="Arial" w:cs="Arial"/>
          <w:bCs/>
        </w:rPr>
        <w:t xml:space="preserve"> LS</w:t>
      </w:r>
      <w:r w:rsidR="006347FF" w:rsidRPr="00442F8E">
        <w:rPr>
          <w:rFonts w:ascii="Arial" w:hAnsi="Arial" w:cs="Arial"/>
          <w:bCs/>
        </w:rPr>
        <w:t>,</w:t>
      </w:r>
      <w:r w:rsidRPr="00442F8E">
        <w:rPr>
          <w:rFonts w:ascii="Arial" w:hAnsi="Arial" w:cs="Arial"/>
          <w:bCs/>
        </w:rPr>
        <w:t xml:space="preserve"> </w:t>
      </w:r>
      <w:r w:rsidR="00663987" w:rsidRPr="00442F8E">
        <w:rPr>
          <w:rFonts w:ascii="Arial" w:hAnsi="Arial" w:cs="Arial"/>
          <w:bCs/>
        </w:rPr>
        <w:t>RAN2</w:t>
      </w:r>
      <w:r w:rsidRPr="00442F8E">
        <w:rPr>
          <w:rFonts w:ascii="Arial" w:hAnsi="Arial" w:cs="Arial"/>
          <w:bCs/>
        </w:rPr>
        <w:t xml:space="preserve"> </w:t>
      </w:r>
      <w:r w:rsidR="00461B6D" w:rsidRPr="00442F8E">
        <w:rPr>
          <w:rFonts w:ascii="Arial" w:hAnsi="Arial" w:cs="Arial"/>
          <w:bCs/>
        </w:rPr>
        <w:t xml:space="preserve">informs SA2 </w:t>
      </w:r>
      <w:r w:rsidR="006003AD" w:rsidRPr="00442F8E">
        <w:rPr>
          <w:rFonts w:ascii="Arial" w:hAnsi="Arial" w:cs="Arial"/>
          <w:bCs/>
        </w:rPr>
        <w:t xml:space="preserve">and RAN3 </w:t>
      </w:r>
      <w:r w:rsidR="00461B6D" w:rsidRPr="00442F8E">
        <w:rPr>
          <w:rFonts w:ascii="Arial" w:hAnsi="Arial" w:cs="Arial"/>
          <w:bCs/>
        </w:rPr>
        <w:t xml:space="preserve">that </w:t>
      </w:r>
      <w:r w:rsidR="00461B6D" w:rsidRPr="00442F8E">
        <w:rPr>
          <w:rFonts w:ascii="Arial" w:hAnsi="Arial" w:cs="Arial"/>
        </w:rPr>
        <w:t xml:space="preserve">RAN2 </w:t>
      </w:r>
      <w:r w:rsidR="006003AD" w:rsidRPr="00442F8E">
        <w:rPr>
          <w:rFonts w:ascii="Arial" w:hAnsi="Arial" w:cs="Arial"/>
        </w:rPr>
        <w:t>is</w:t>
      </w:r>
      <w:r w:rsidR="00B20244" w:rsidRPr="00442F8E">
        <w:rPr>
          <w:rFonts w:ascii="Arial" w:hAnsi="Arial" w:cs="Arial"/>
        </w:rPr>
        <w:t xml:space="preserve"> discussing</w:t>
      </w:r>
      <w:r w:rsidR="006003AD" w:rsidRPr="00442F8E">
        <w:rPr>
          <w:rFonts w:ascii="Arial" w:hAnsi="Arial" w:cs="Arial"/>
        </w:rPr>
        <w:t xml:space="preserve">, after several liaisons, </w:t>
      </w:r>
      <w:r w:rsidR="006003AD" w:rsidRPr="00442F8E">
        <w:rPr>
          <w:rFonts w:ascii="Arial" w:eastAsia="SimSun" w:hAnsi="Arial" w:cs="Arial"/>
          <w:lang w:eastAsia="zh-CN"/>
        </w:rPr>
        <w:t>with SA2, SA3 and RAN3 (see R2-2200145/S2-2109337, R2-2200149/S3-214360, R2-2202542/S3i200056)</w:t>
      </w:r>
      <w:r w:rsidR="00B20244" w:rsidRPr="00442F8E">
        <w:rPr>
          <w:rFonts w:ascii="Arial" w:hAnsi="Arial" w:cs="Arial"/>
        </w:rPr>
        <w:t xml:space="preserve"> </w:t>
      </w:r>
      <w:r w:rsidR="006003AD" w:rsidRPr="00442F8E">
        <w:rPr>
          <w:rFonts w:ascii="Arial" w:hAnsi="Arial" w:cs="Arial"/>
        </w:rPr>
        <w:t xml:space="preserve">whether or not, </w:t>
      </w:r>
      <w:r w:rsidR="00442F8E" w:rsidRPr="00442F8E">
        <w:rPr>
          <w:rFonts w:ascii="Arial" w:hAnsi="Arial" w:cs="Arial"/>
        </w:rPr>
        <w:t xml:space="preserve">the </w:t>
      </w:r>
      <w:r w:rsidR="006003AD" w:rsidRPr="00442F8E">
        <w:rPr>
          <w:rFonts w:ascii="Arial" w:eastAsia="SimSun" w:hAnsi="Arial" w:cs="Arial"/>
          <w:lang w:eastAsia="zh-CN"/>
        </w:rPr>
        <w:t xml:space="preserve">UE </w:t>
      </w:r>
      <w:r w:rsidR="00442F8E">
        <w:rPr>
          <w:rFonts w:ascii="Arial" w:eastAsia="SimSun" w:hAnsi="Arial" w:cs="Arial"/>
          <w:lang w:eastAsia="zh-CN"/>
        </w:rPr>
        <w:t>may</w:t>
      </w:r>
      <w:r w:rsidR="006003AD" w:rsidRPr="00442F8E">
        <w:rPr>
          <w:rFonts w:ascii="Arial" w:eastAsia="SimSun" w:hAnsi="Arial" w:cs="Arial"/>
          <w:lang w:eastAsia="zh-CN"/>
        </w:rPr>
        <w:t xml:space="preserve"> report to the NG-RAN </w:t>
      </w:r>
      <w:r w:rsidR="006003AD" w:rsidRPr="00442F8E">
        <w:rPr>
          <w:rFonts w:ascii="Arial" w:hAnsi="Arial" w:cs="Arial"/>
          <w:bCs/>
          <w:i/>
          <w:lang w:val="en-US"/>
        </w:rPr>
        <w:t>its coarse GNSS coordinates during initial access (before AS security is activated)</w:t>
      </w:r>
      <w:bookmarkStart w:id="1" w:name="_GoBack"/>
      <w:bookmarkEnd w:id="1"/>
      <w:r w:rsidR="006003AD" w:rsidRPr="00442F8E">
        <w:rPr>
          <w:rFonts w:ascii="Arial" w:hAnsi="Arial" w:cs="Arial"/>
          <w:bCs/>
          <w:i/>
          <w:lang w:val="en-US"/>
        </w:rPr>
        <w:t>.</w:t>
      </w:r>
    </w:p>
    <w:p w14:paraId="3A42BF3F" w14:textId="5BDFCE0D" w:rsidR="003328E5" w:rsidRPr="00AA460B" w:rsidRDefault="003328E5" w:rsidP="003328E5">
      <w:pPr>
        <w:jc w:val="both"/>
        <w:rPr>
          <w:rFonts w:ascii="Arial" w:eastAsia="SimSun" w:hAnsi="Arial" w:cs="Arial"/>
          <w:lang w:eastAsia="zh-CN"/>
        </w:rPr>
      </w:pPr>
      <w:r w:rsidRPr="003328E5">
        <w:rPr>
          <w:rFonts w:ascii="Arial" w:hAnsi="Arial" w:cs="Arial"/>
          <w:lang w:eastAsia="zh-CN"/>
        </w:rPr>
        <w:t>RAN2 mentions the possibility that t</w:t>
      </w:r>
      <w:r w:rsidRPr="00AA460B">
        <w:rPr>
          <w:rFonts w:ascii="Arial" w:eastAsia="SimSun" w:hAnsi="Arial" w:cs="Arial"/>
          <w:lang w:eastAsia="zh-CN"/>
        </w:rPr>
        <w:t>his location can be determined by the AMF by invoking UE location procedure (LCS) in connected mode</w:t>
      </w:r>
      <w:r>
        <w:rPr>
          <w:rFonts w:ascii="Arial" w:eastAsia="SimSun" w:hAnsi="Arial" w:cs="Arial"/>
          <w:lang w:eastAsia="zh-CN"/>
        </w:rPr>
        <w:t xml:space="preserve"> </w:t>
      </w:r>
      <w:r w:rsidRPr="00AA460B">
        <w:rPr>
          <w:rFonts w:ascii="Arial" w:eastAsia="SimSun" w:hAnsi="Arial" w:cs="Arial"/>
          <w:lang w:eastAsia="zh-CN"/>
        </w:rPr>
        <w:t>(once AS security is activated)</w:t>
      </w:r>
      <w:r w:rsidRPr="00AA460B">
        <w:rPr>
          <w:rFonts w:ascii="Arial" w:hAnsi="Arial" w:cs="Arial"/>
        </w:rPr>
        <w:t xml:space="preserve"> </w:t>
      </w:r>
      <w:r w:rsidRPr="00AA460B">
        <w:rPr>
          <w:rFonts w:ascii="Arial" w:eastAsia="SimSun" w:hAnsi="Arial" w:cs="Arial"/>
          <w:lang w:eastAsia="zh-CN"/>
        </w:rPr>
        <w:t>and provided to the NG-RAN.</w:t>
      </w:r>
    </w:p>
    <w:p w14:paraId="45CE3F95" w14:textId="77777777" w:rsidR="003328E5" w:rsidRDefault="003328E5" w:rsidP="00442F8E">
      <w:pPr>
        <w:jc w:val="both"/>
        <w:rPr>
          <w:rFonts w:ascii="Arial" w:hAnsi="Arial" w:cs="Arial"/>
          <w:lang w:eastAsia="zh-CN"/>
        </w:rPr>
      </w:pPr>
    </w:p>
    <w:p w14:paraId="7B4A8253" w14:textId="2DAFA15D" w:rsidR="00442F8E" w:rsidRDefault="00442F8E" w:rsidP="00442F8E">
      <w:pPr>
        <w:jc w:val="both"/>
        <w:rPr>
          <w:rFonts w:ascii="Arial" w:hAnsi="Arial" w:cs="Arial"/>
          <w:lang w:eastAsia="zh-CN"/>
        </w:rPr>
      </w:pPr>
      <w:r w:rsidRPr="00442F8E">
        <w:rPr>
          <w:rFonts w:ascii="Arial" w:hAnsi="Arial" w:cs="Arial"/>
          <w:lang w:eastAsia="zh-CN"/>
        </w:rPr>
        <w:t>RAN2 would then like to ask SA2/RAN3 if it's acceptable that no UE location information is reported at the NG-RAN in a NTN network during initial access.</w:t>
      </w:r>
    </w:p>
    <w:p w14:paraId="7A525ABE" w14:textId="77777777" w:rsidR="003328E5" w:rsidRDefault="003328E5" w:rsidP="00442F8E">
      <w:pPr>
        <w:jc w:val="both"/>
        <w:rPr>
          <w:rFonts w:ascii="Arial" w:hAnsi="Arial" w:cs="Arial"/>
          <w:lang w:eastAsia="zh-CN"/>
        </w:rPr>
      </w:pPr>
    </w:p>
    <w:p w14:paraId="26592E1F" w14:textId="77777777" w:rsidR="007A2E55" w:rsidRPr="00B605AD" w:rsidRDefault="007A2E55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73022E56" w14:textId="6351208D" w:rsidR="009E41B9" w:rsidRDefault="00083731" w:rsidP="009E41B9">
      <w:pPr>
        <w:rPr>
          <w:rFonts w:ascii="Arial" w:hAnsi="Arial" w:cs="Arial"/>
        </w:rPr>
      </w:pPr>
      <w:r w:rsidRPr="009E41B9">
        <w:rPr>
          <w:rFonts w:ascii="Arial" w:hAnsi="Arial" w:cs="Arial"/>
        </w:rPr>
        <w:t>SA2 has agreed that under certain conditions,</w:t>
      </w:r>
      <w:r w:rsidR="009E41B9" w:rsidRPr="009E41B9">
        <w:rPr>
          <w:rFonts w:ascii="Arial" w:hAnsi="Arial" w:cs="Arial"/>
        </w:rPr>
        <w:t xml:space="preserve"> </w:t>
      </w:r>
      <w:r w:rsidR="009E41B9">
        <w:rPr>
          <w:rFonts w:ascii="Arial" w:hAnsi="Arial" w:cs="Arial"/>
        </w:rPr>
        <w:t>s</w:t>
      </w:r>
      <w:r w:rsidR="009E41B9" w:rsidRPr="009E41B9">
        <w:rPr>
          <w:rFonts w:ascii="Arial" w:hAnsi="Arial" w:cs="Arial"/>
        </w:rPr>
        <w:t xml:space="preserve">ee clause </w:t>
      </w:r>
      <w:r w:rsidR="007A692A">
        <w:rPr>
          <w:rFonts w:ascii="Arial" w:hAnsi="Arial" w:cs="Arial"/>
        </w:rPr>
        <w:t>§</w:t>
      </w:r>
      <w:r w:rsidR="000C3529">
        <w:rPr>
          <w:rFonts w:ascii="Arial" w:hAnsi="Arial" w:cs="Arial"/>
        </w:rPr>
        <w:t>6.3.5</w:t>
      </w:r>
      <w:r w:rsidR="000C3529" w:rsidRPr="009E41B9">
        <w:rPr>
          <w:rFonts w:ascii="Arial" w:hAnsi="Arial" w:cs="Arial"/>
        </w:rPr>
        <w:t xml:space="preserve"> </w:t>
      </w:r>
      <w:r w:rsidR="000C3529">
        <w:rPr>
          <w:rFonts w:ascii="Arial" w:hAnsi="Arial" w:cs="Arial"/>
        </w:rPr>
        <w:t>“</w:t>
      </w:r>
      <w:r w:rsidR="009E41B9" w:rsidRPr="009E41B9">
        <w:rPr>
          <w:rFonts w:ascii="Arial" w:hAnsi="Arial" w:cs="Arial"/>
        </w:rPr>
        <w:t>AMF discovery and selection</w:t>
      </w:r>
      <w:r w:rsidR="000C3529">
        <w:rPr>
          <w:rFonts w:ascii="Arial" w:hAnsi="Arial" w:cs="Arial"/>
        </w:rPr>
        <w:t>”</w:t>
      </w:r>
      <w:r w:rsidR="009E41B9" w:rsidRPr="009E41B9">
        <w:rPr>
          <w:rFonts w:ascii="Arial" w:hAnsi="Arial" w:cs="Arial"/>
        </w:rPr>
        <w:t xml:space="preserve"> in TS 23.501</w:t>
      </w:r>
      <w:r w:rsidR="007A692A">
        <w:rPr>
          <w:rFonts w:ascii="Arial" w:hAnsi="Arial" w:cs="Arial"/>
        </w:rPr>
        <w:t xml:space="preserve"> here under:</w:t>
      </w:r>
    </w:p>
    <w:p w14:paraId="3A5ABEF4" w14:textId="77777777" w:rsidR="00543BD8" w:rsidRPr="009E41B9" w:rsidRDefault="00543BD8" w:rsidP="009E41B9">
      <w:pPr>
        <w:rPr>
          <w:rFonts w:ascii="Arial" w:hAnsi="Arial" w:cs="Arial"/>
          <w:lang w:eastAsia="ko-KR"/>
        </w:rPr>
      </w:pPr>
    </w:p>
    <w:p w14:paraId="5F5D7851" w14:textId="570F3028" w:rsidR="000C3529" w:rsidRPr="001F1EC4" w:rsidRDefault="000C3529" w:rsidP="000C3529">
      <w:pPr>
        <w:pStyle w:val="B1"/>
        <w:rPr>
          <w:rFonts w:cs="Arial"/>
          <w:i/>
        </w:rPr>
      </w:pPr>
      <w:r w:rsidRPr="007A692A">
        <w:rPr>
          <w:rFonts w:cs="Arial"/>
        </w:rPr>
        <w:t>“</w:t>
      </w:r>
      <w:r w:rsidRPr="001F1EC4">
        <w:rPr>
          <w:rFonts w:cs="Arial"/>
          <w:i/>
        </w:rPr>
        <w:t>4)</w:t>
      </w:r>
      <w:r w:rsidRPr="001F1EC4">
        <w:rPr>
          <w:rFonts w:cs="Arial"/>
          <w:i/>
        </w:rPr>
        <w:tab/>
        <w:t>When the UE attempts to establish a signalling connection, and the following conditions are met:</w:t>
      </w:r>
    </w:p>
    <w:p w14:paraId="1FDD9485" w14:textId="77777777" w:rsidR="000C3529" w:rsidRPr="001F1EC4" w:rsidRDefault="000C3529" w:rsidP="000C3529">
      <w:pPr>
        <w:pStyle w:val="B2"/>
        <w:rPr>
          <w:rFonts w:ascii="Arial" w:hAnsi="Arial" w:cs="Arial"/>
          <w:i/>
        </w:rPr>
      </w:pPr>
      <w:r w:rsidRPr="001F1EC4">
        <w:rPr>
          <w:rFonts w:ascii="Arial" w:hAnsi="Arial" w:cs="Arial"/>
          <w:i/>
        </w:rPr>
        <w:t>-</w:t>
      </w:r>
      <w:r w:rsidRPr="001F1EC4">
        <w:rPr>
          <w:rFonts w:ascii="Arial" w:hAnsi="Arial" w:cs="Arial"/>
          <w:i/>
        </w:rPr>
        <w:tab/>
        <w:t>the 5G-AN knows in what country the UE is located; and</w:t>
      </w:r>
    </w:p>
    <w:p w14:paraId="129764AC" w14:textId="77777777" w:rsidR="000C3529" w:rsidRPr="001F1EC4" w:rsidRDefault="000C3529" w:rsidP="000C3529">
      <w:pPr>
        <w:pStyle w:val="B2"/>
        <w:rPr>
          <w:rFonts w:ascii="Arial" w:hAnsi="Arial" w:cs="Arial"/>
          <w:i/>
        </w:rPr>
      </w:pPr>
      <w:r w:rsidRPr="001F1EC4">
        <w:rPr>
          <w:rFonts w:ascii="Arial" w:hAnsi="Arial" w:cs="Arial"/>
          <w:i/>
        </w:rPr>
        <w:t>-</w:t>
      </w:r>
      <w:r w:rsidRPr="001F1EC4">
        <w:rPr>
          <w:rFonts w:ascii="Arial" w:hAnsi="Arial" w:cs="Arial"/>
          <w:i/>
        </w:rPr>
        <w:tab/>
        <w:t>the 5G-AN is connected to AMFs serving different PLMNs of different countries; and</w:t>
      </w:r>
    </w:p>
    <w:p w14:paraId="54FDD05B" w14:textId="77777777" w:rsidR="000C3529" w:rsidRPr="001F1EC4" w:rsidRDefault="000C3529" w:rsidP="000C3529">
      <w:pPr>
        <w:pStyle w:val="B2"/>
        <w:rPr>
          <w:rFonts w:ascii="Arial" w:hAnsi="Arial" w:cs="Arial"/>
          <w:i/>
        </w:rPr>
      </w:pPr>
      <w:r w:rsidRPr="001F1EC4">
        <w:rPr>
          <w:rFonts w:ascii="Arial" w:hAnsi="Arial" w:cs="Arial"/>
          <w:i/>
        </w:rPr>
        <w:t>-</w:t>
      </w:r>
      <w:r w:rsidRPr="001F1EC4">
        <w:rPr>
          <w:rFonts w:ascii="Arial" w:hAnsi="Arial" w:cs="Arial"/>
          <w:i/>
        </w:rPr>
        <w:tab/>
        <w:t>the UE provides a 5G-S-TMSI or GUAMI, which indicates an AMF serving a different country to where the UE is currently located; and</w:t>
      </w:r>
    </w:p>
    <w:p w14:paraId="282F23E7" w14:textId="77777777" w:rsidR="000C3529" w:rsidRPr="001F1EC4" w:rsidRDefault="000C3529" w:rsidP="000C3529">
      <w:pPr>
        <w:pStyle w:val="B2"/>
        <w:rPr>
          <w:rFonts w:ascii="Arial" w:hAnsi="Arial" w:cs="Arial"/>
          <w:i/>
        </w:rPr>
      </w:pPr>
      <w:r w:rsidRPr="001F1EC4">
        <w:rPr>
          <w:rFonts w:ascii="Arial" w:hAnsi="Arial" w:cs="Arial"/>
          <w:i/>
        </w:rPr>
        <w:t>-</w:t>
      </w:r>
      <w:r w:rsidRPr="001F1EC4">
        <w:rPr>
          <w:rFonts w:ascii="Arial" w:hAnsi="Arial" w:cs="Arial"/>
          <w:i/>
        </w:rPr>
        <w:tab/>
        <w:t>the 5G-AN is configured to enforce selection of the AMF based on the country the UE is currently located.</w:t>
      </w:r>
    </w:p>
    <w:p w14:paraId="33811D86" w14:textId="665902BA" w:rsidR="000C3529" w:rsidRPr="007A692A" w:rsidRDefault="000C3529" w:rsidP="000C3529">
      <w:pPr>
        <w:pStyle w:val="B1"/>
        <w:rPr>
          <w:rFonts w:cs="Arial"/>
        </w:rPr>
      </w:pPr>
      <w:r w:rsidRPr="001F1EC4">
        <w:rPr>
          <w:rFonts w:cs="Arial"/>
          <w:i/>
        </w:rPr>
        <w:tab/>
        <w:t>Then the 5G-AN shall select an AMF serving a PLMN corresponding to the UE's current location.</w:t>
      </w:r>
      <w:r w:rsidRPr="007A692A">
        <w:rPr>
          <w:rFonts w:cs="Arial"/>
        </w:rPr>
        <w:t>”</w:t>
      </w:r>
    </w:p>
    <w:p w14:paraId="3F425A58" w14:textId="77777777" w:rsidR="000C3529" w:rsidRDefault="000C3529" w:rsidP="00442F8E">
      <w:pPr>
        <w:rPr>
          <w:rFonts w:ascii="Arial" w:hAnsi="Arial" w:cs="Arial"/>
        </w:rPr>
      </w:pPr>
    </w:p>
    <w:p w14:paraId="762CBAF4" w14:textId="7916CEF6" w:rsidR="008161EE" w:rsidRPr="009E41B9" w:rsidRDefault="008161EE" w:rsidP="00442F8E">
      <w:pPr>
        <w:rPr>
          <w:rFonts w:ascii="Arial" w:hAnsi="Arial" w:cs="Arial"/>
          <w:lang w:eastAsia="ko-KR"/>
        </w:rPr>
      </w:pPr>
    </w:p>
    <w:p w14:paraId="7A37BD8E" w14:textId="068CCF7F" w:rsidR="003328E5" w:rsidRDefault="007A692A" w:rsidP="002B362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Therefore </w:t>
      </w:r>
      <w:r w:rsidR="003328E5">
        <w:rPr>
          <w:rFonts w:ascii="Arial" w:hAnsi="Arial" w:cs="Arial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>assumed</w:t>
      </w:r>
      <w:r w:rsidR="00A709F2">
        <w:rPr>
          <w:rFonts w:ascii="Arial" w:hAnsi="Arial" w:cs="Arial"/>
          <w:lang w:eastAsia="ko-KR"/>
        </w:rPr>
        <w:t xml:space="preserve"> that 5G-AN has the knowledge of the UE location and </w:t>
      </w:r>
      <w:r w:rsidR="003328E5">
        <w:rPr>
          <w:rFonts w:ascii="Arial" w:hAnsi="Arial" w:cs="Arial"/>
          <w:lang w:eastAsia="ko-KR"/>
        </w:rPr>
        <w:t xml:space="preserve">has not considered the option for AMF to </w:t>
      </w:r>
      <w:r w:rsidR="00A709F2">
        <w:rPr>
          <w:rFonts w:ascii="Arial" w:hAnsi="Arial" w:cs="Arial"/>
          <w:lang w:eastAsia="ko-KR"/>
        </w:rPr>
        <w:t>provide</w:t>
      </w:r>
      <w:r w:rsidR="003328E5">
        <w:rPr>
          <w:rFonts w:ascii="Arial" w:hAnsi="Arial" w:cs="Arial"/>
          <w:lang w:eastAsia="ko-KR"/>
        </w:rPr>
        <w:t xml:space="preserve"> the UE location to NG-RAN in R17</w:t>
      </w:r>
      <w:r w:rsidR="00604F78">
        <w:rPr>
          <w:rFonts w:ascii="Arial" w:hAnsi="Arial" w:cs="Arial"/>
          <w:lang w:eastAsia="ko-KR"/>
        </w:rPr>
        <w:t xml:space="preserve"> </w:t>
      </w:r>
      <w:r w:rsidR="00554249">
        <w:rPr>
          <w:rFonts w:ascii="Arial" w:hAnsi="Arial" w:cs="Arial"/>
          <w:lang w:eastAsia="ko-KR"/>
        </w:rPr>
        <w:t>no</w:t>
      </w:r>
      <w:r>
        <w:rPr>
          <w:rFonts w:ascii="Arial" w:hAnsi="Arial" w:cs="Arial"/>
          <w:lang w:eastAsia="ko-KR"/>
        </w:rPr>
        <w:t>r</w:t>
      </w:r>
      <w:r w:rsidR="00554249">
        <w:rPr>
          <w:rFonts w:ascii="Arial" w:hAnsi="Arial" w:cs="Arial"/>
          <w:lang w:eastAsia="ko-KR"/>
        </w:rPr>
        <w:t xml:space="preserve"> plan</w:t>
      </w:r>
      <w:r>
        <w:rPr>
          <w:rFonts w:ascii="Arial" w:hAnsi="Arial" w:cs="Arial"/>
          <w:lang w:eastAsia="ko-KR"/>
        </w:rPr>
        <w:t>s</w:t>
      </w:r>
      <w:r w:rsidR="00554249">
        <w:rPr>
          <w:rFonts w:ascii="Arial" w:hAnsi="Arial" w:cs="Arial"/>
          <w:lang w:eastAsia="ko-KR"/>
        </w:rPr>
        <w:t xml:space="preserve"> to work on this option</w:t>
      </w:r>
      <w:r w:rsidR="00273E3C">
        <w:rPr>
          <w:rFonts w:ascii="Arial" w:hAnsi="Arial" w:cs="Arial"/>
          <w:lang w:eastAsia="ko-KR"/>
        </w:rPr>
        <w:t>.</w:t>
      </w:r>
    </w:p>
    <w:p w14:paraId="72120A65" w14:textId="3925C904" w:rsidR="0062740C" w:rsidRDefault="0062740C" w:rsidP="002B3625">
      <w:pPr>
        <w:rPr>
          <w:rFonts w:ascii="Arial" w:hAnsi="Arial" w:cs="Arial"/>
          <w:lang w:eastAsia="ko-KR"/>
        </w:rPr>
      </w:pPr>
    </w:p>
    <w:p w14:paraId="16341444" w14:textId="013B33C2" w:rsidR="00A709F2" w:rsidRPr="00A709F2" w:rsidRDefault="0062740C" w:rsidP="002B3625">
      <w:pPr>
        <w:rPr>
          <w:rFonts w:ascii="Arial" w:hAnsi="Arial" w:cs="Arial"/>
          <w:lang w:eastAsia="ko-KR"/>
        </w:rPr>
      </w:pPr>
      <w:r w:rsidRPr="00A709F2">
        <w:rPr>
          <w:rFonts w:ascii="Arial" w:hAnsi="Arial" w:cs="Arial"/>
          <w:lang w:eastAsia="ko-KR"/>
        </w:rPr>
        <w:t xml:space="preserve">Consequently SA2 kindly request RAN2 to consider </w:t>
      </w:r>
      <w:r w:rsidR="00543BD8">
        <w:rPr>
          <w:rFonts w:ascii="Arial" w:hAnsi="Arial" w:cs="Arial"/>
          <w:lang w:eastAsia="ko-KR"/>
        </w:rPr>
        <w:t>a solution</w:t>
      </w:r>
      <w:r w:rsidRPr="00A709F2">
        <w:rPr>
          <w:rFonts w:ascii="Arial" w:hAnsi="Arial" w:cs="Arial"/>
          <w:lang w:eastAsia="ko-KR"/>
        </w:rPr>
        <w:t xml:space="preserve"> enabling NG-RAN to </w:t>
      </w:r>
      <w:r w:rsidR="00A709F2" w:rsidRPr="00A709F2">
        <w:rPr>
          <w:rFonts w:ascii="Arial" w:hAnsi="Arial" w:cs="Arial"/>
          <w:lang w:eastAsia="ko-KR"/>
        </w:rPr>
        <w:t>“</w:t>
      </w:r>
      <w:r w:rsidR="00A709F2" w:rsidRPr="001F1EC4">
        <w:rPr>
          <w:rFonts w:ascii="Arial" w:hAnsi="Arial" w:cs="Arial"/>
          <w:i/>
        </w:rPr>
        <w:t>know in what country the UE is located”</w:t>
      </w:r>
      <w:r w:rsidR="00A709F2" w:rsidRPr="00A709F2">
        <w:rPr>
          <w:rFonts w:ascii="Arial" w:hAnsi="Arial" w:cs="Arial"/>
          <w:lang w:eastAsia="ko-KR"/>
        </w:rPr>
        <w:t xml:space="preserve"> in order to </w:t>
      </w:r>
      <w:r w:rsidRPr="00A709F2">
        <w:rPr>
          <w:rFonts w:ascii="Arial" w:hAnsi="Arial" w:cs="Arial"/>
          <w:lang w:eastAsia="ko-KR"/>
        </w:rPr>
        <w:t>select the appropriate core network</w:t>
      </w:r>
      <w:r w:rsidR="00A709F2" w:rsidRPr="00A709F2">
        <w:rPr>
          <w:rFonts w:ascii="Arial" w:hAnsi="Arial" w:cs="Arial"/>
          <w:lang w:eastAsia="ko-KR"/>
        </w:rPr>
        <w:t>.</w:t>
      </w:r>
    </w:p>
    <w:p w14:paraId="378F13A1" w14:textId="1A2350FA" w:rsidR="00A709F2" w:rsidRDefault="00A709F2" w:rsidP="002B3625">
      <w:pPr>
        <w:rPr>
          <w:rFonts w:ascii="Arial" w:hAnsi="Arial" w:cs="Arial"/>
          <w:lang w:eastAsia="ko-KR"/>
        </w:rPr>
      </w:pPr>
    </w:p>
    <w:p w14:paraId="09CC1D36" w14:textId="45757559" w:rsidR="00FB40CA" w:rsidRDefault="009A39C8" w:rsidP="007A69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For example, RAN</w:t>
      </w:r>
      <w:r w:rsidR="007A692A">
        <w:rPr>
          <w:rFonts w:ascii="Arial" w:hAnsi="Arial" w:cs="Arial"/>
          <w:lang w:eastAsia="ko-KR"/>
        </w:rPr>
        <w:t xml:space="preserve">2 could explore together with SA3 ways to </w:t>
      </w:r>
      <w:r w:rsidR="00FB40CA">
        <w:rPr>
          <w:rFonts w:ascii="Arial" w:hAnsi="Arial" w:cs="Arial"/>
          <w:lang w:eastAsia="ko-KR"/>
        </w:rPr>
        <w:t xml:space="preserve">address </w:t>
      </w:r>
      <w:r>
        <w:rPr>
          <w:rFonts w:ascii="Arial" w:hAnsi="Arial" w:cs="Arial"/>
          <w:lang w:eastAsia="ko-KR"/>
        </w:rPr>
        <w:t xml:space="preserve">the </w:t>
      </w:r>
      <w:r w:rsidR="00FB40CA">
        <w:rPr>
          <w:rFonts w:ascii="Arial" w:hAnsi="Arial" w:cs="Arial"/>
          <w:lang w:eastAsia="ko-KR"/>
        </w:rPr>
        <w:t>possible privacy issues</w:t>
      </w:r>
      <w:r>
        <w:rPr>
          <w:rFonts w:ascii="Arial" w:hAnsi="Arial" w:cs="Arial"/>
          <w:lang w:eastAsia="ko-KR"/>
        </w:rPr>
        <w:t xml:space="preserve"> </w:t>
      </w:r>
      <w:r w:rsidR="00604F78">
        <w:rPr>
          <w:rFonts w:ascii="Arial" w:hAnsi="Arial" w:cs="Arial"/>
          <w:lang w:eastAsia="ko-KR"/>
        </w:rPr>
        <w:t xml:space="preserve">associated with the </w:t>
      </w:r>
      <w:r>
        <w:rPr>
          <w:rFonts w:ascii="Arial" w:hAnsi="Arial" w:cs="Arial"/>
          <w:lang w:eastAsia="ko-KR"/>
        </w:rPr>
        <w:t>reporting UE location before AS security is activated</w:t>
      </w:r>
      <w:r w:rsidR="00FB40CA">
        <w:rPr>
          <w:rFonts w:ascii="Arial" w:hAnsi="Arial" w:cs="Arial"/>
          <w:lang w:eastAsia="ko-KR"/>
        </w:rPr>
        <w:t>.</w:t>
      </w:r>
    </w:p>
    <w:p w14:paraId="275350EA" w14:textId="77777777" w:rsidR="009A39C8" w:rsidRDefault="009A39C8" w:rsidP="007A692A">
      <w:pPr>
        <w:rPr>
          <w:rFonts w:ascii="Arial" w:hAnsi="Arial" w:cs="Arial"/>
          <w:lang w:eastAsia="ko-KR"/>
        </w:rPr>
      </w:pP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351C84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="00FB40CA">
        <w:rPr>
          <w:rFonts w:ascii="Arial" w:hAnsi="Arial" w:cs="Arial"/>
          <w:b/>
        </w:rPr>
        <w:t xml:space="preserve"> and SA3</w:t>
      </w:r>
      <w:r w:rsidRPr="00AD0EB3">
        <w:rPr>
          <w:rFonts w:ascii="Arial" w:hAnsi="Arial" w:cs="Arial"/>
          <w:b/>
        </w:rPr>
        <w:t xml:space="preserve"> group</w:t>
      </w:r>
      <w:r w:rsidR="00FB40CA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077DCAC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B40CA">
        <w:rPr>
          <w:rFonts w:ascii="Arial" w:hAnsi="Arial" w:cs="Arial"/>
        </w:rPr>
        <w:t xml:space="preserve">and SA3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28B30EF9" w:rsidR="006A5C5C" w:rsidRPr="000C3529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150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ED5682" w:rsidRPr="000C3529">
        <w:rPr>
          <w:rFonts w:ascii="Arial" w:hAnsi="Arial" w:cs="Arial"/>
          <w:bCs/>
          <w:lang w:val="it-IT"/>
        </w:rPr>
        <w:t xml:space="preserve"> </w:t>
      </w:r>
      <w:r w:rsidR="00F160BE" w:rsidRPr="000C3529">
        <w:rPr>
          <w:rFonts w:ascii="Arial" w:hAnsi="Arial" w:cs="Arial"/>
          <w:bCs/>
          <w:lang w:val="it-IT"/>
        </w:rPr>
        <w:t xml:space="preserve"> </w:t>
      </w:r>
      <w:r w:rsidR="00ED5682" w:rsidRPr="000C3529">
        <w:rPr>
          <w:rFonts w:ascii="Arial" w:hAnsi="Arial" w:cs="Arial"/>
          <w:bCs/>
          <w:lang w:val="it-IT"/>
        </w:rPr>
        <w:t xml:space="preserve">          </w:t>
      </w:r>
      <w:r w:rsidR="00554249" w:rsidRPr="000C3529">
        <w:rPr>
          <w:rFonts w:ascii="Arial" w:hAnsi="Arial" w:cs="Arial"/>
          <w:bCs/>
          <w:lang w:val="it-IT"/>
        </w:rPr>
        <w:t xml:space="preserve"> </w:t>
      </w:r>
      <w:r w:rsidR="007B562B">
        <w:rPr>
          <w:rFonts w:ascii="Arial" w:hAnsi="Arial" w:cs="Arial"/>
          <w:bCs/>
        </w:rPr>
        <w:t>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</w:t>
      </w:r>
      <w:r w:rsidR="007B562B">
        <w:rPr>
          <w:rFonts w:ascii="Arial" w:hAnsi="Arial" w:cs="Arial"/>
          <w:bCs/>
        </w:rPr>
        <w:t>12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Apr. 2022</w:t>
      </w:r>
    </w:p>
    <w:p w14:paraId="4EE57FFB" w14:textId="0257A4E1" w:rsidR="006A5C5C" w:rsidRPr="000C3529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151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7B562B">
        <w:rPr>
          <w:rFonts w:ascii="Arial" w:hAnsi="Arial" w:cs="Arial"/>
          <w:bCs/>
        </w:rPr>
        <w:t>16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</w:t>
      </w:r>
      <w:r w:rsidR="007B562B">
        <w:rPr>
          <w:rFonts w:ascii="Arial" w:hAnsi="Arial" w:cs="Arial"/>
          <w:bCs/>
        </w:rPr>
        <w:t>20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May</w:t>
      </w:r>
      <w:r w:rsidR="00D77389" w:rsidRPr="000C3529">
        <w:rPr>
          <w:rFonts w:ascii="Arial" w:hAnsi="Arial" w:cs="Arial"/>
          <w:bCs/>
          <w:lang w:val="it-IT"/>
        </w:rPr>
        <w:t xml:space="preserve"> </w:t>
      </w:r>
      <w:r w:rsidRPr="000C3529">
        <w:rPr>
          <w:rFonts w:ascii="Arial" w:hAnsi="Arial" w:cs="Arial"/>
          <w:bCs/>
          <w:lang w:val="it-IT"/>
        </w:rPr>
        <w:t>202</w:t>
      </w:r>
      <w:r w:rsidR="00554249" w:rsidRPr="000C3529">
        <w:rPr>
          <w:rFonts w:ascii="Arial" w:hAnsi="Arial" w:cs="Arial"/>
          <w:bCs/>
          <w:lang w:val="it-IT"/>
        </w:rPr>
        <w:t>2</w:t>
      </w:r>
    </w:p>
    <w:p w14:paraId="09956E37" w14:textId="77777777" w:rsidR="006A5C5C" w:rsidRPr="000C3529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68E7D53B" w14:textId="77777777" w:rsidR="0089666F" w:rsidRPr="000C352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1E0DAB12" w14:textId="77777777" w:rsidR="00A7348D" w:rsidRPr="000C352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7348D" w:rsidRPr="000C352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D2DA8" w14:textId="77777777" w:rsidR="00D12DCE" w:rsidRDefault="00D12DCE">
      <w:r>
        <w:separator/>
      </w:r>
    </w:p>
  </w:endnote>
  <w:endnote w:type="continuationSeparator" w:id="0">
    <w:p w14:paraId="3D3B0F85" w14:textId="77777777" w:rsidR="00D12DCE" w:rsidRDefault="00D1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6522F" w14:textId="77777777" w:rsidR="00D12DCE" w:rsidRDefault="00D12DCE">
      <w:r>
        <w:separator/>
      </w:r>
    </w:p>
  </w:footnote>
  <w:footnote w:type="continuationSeparator" w:id="0">
    <w:p w14:paraId="2B8F17DA" w14:textId="77777777" w:rsidR="00D12DCE" w:rsidRDefault="00D1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61460"/>
    <w:rsid w:val="00066E67"/>
    <w:rsid w:val="000676B3"/>
    <w:rsid w:val="00073581"/>
    <w:rsid w:val="0007654D"/>
    <w:rsid w:val="000808AD"/>
    <w:rsid w:val="00083731"/>
    <w:rsid w:val="000B1AA1"/>
    <w:rsid w:val="000B23C9"/>
    <w:rsid w:val="000B6770"/>
    <w:rsid w:val="000C0B1A"/>
    <w:rsid w:val="000C3529"/>
    <w:rsid w:val="000D1CB8"/>
    <w:rsid w:val="000D3949"/>
    <w:rsid w:val="000D549B"/>
    <w:rsid w:val="000F0A5F"/>
    <w:rsid w:val="000F1CA4"/>
    <w:rsid w:val="000F43B3"/>
    <w:rsid w:val="000F4E43"/>
    <w:rsid w:val="00101D7A"/>
    <w:rsid w:val="0010306E"/>
    <w:rsid w:val="00114B5F"/>
    <w:rsid w:val="001167A9"/>
    <w:rsid w:val="00123585"/>
    <w:rsid w:val="0013226F"/>
    <w:rsid w:val="00134E6A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48EA"/>
    <w:rsid w:val="001C7818"/>
    <w:rsid w:val="001D613A"/>
    <w:rsid w:val="001F1EC4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3E3C"/>
    <w:rsid w:val="0027781D"/>
    <w:rsid w:val="002814C7"/>
    <w:rsid w:val="002900CE"/>
    <w:rsid w:val="00293858"/>
    <w:rsid w:val="00296C0E"/>
    <w:rsid w:val="002A6FB6"/>
    <w:rsid w:val="002A779B"/>
    <w:rsid w:val="002B3625"/>
    <w:rsid w:val="002C3C0E"/>
    <w:rsid w:val="002D14D9"/>
    <w:rsid w:val="002D6842"/>
    <w:rsid w:val="002F356B"/>
    <w:rsid w:val="003020AC"/>
    <w:rsid w:val="0031044A"/>
    <w:rsid w:val="00312D7F"/>
    <w:rsid w:val="00321F07"/>
    <w:rsid w:val="003268A3"/>
    <w:rsid w:val="0032790F"/>
    <w:rsid w:val="003328E5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901E1"/>
    <w:rsid w:val="00395F88"/>
    <w:rsid w:val="003A287B"/>
    <w:rsid w:val="003A3CFB"/>
    <w:rsid w:val="003A68DA"/>
    <w:rsid w:val="003A7283"/>
    <w:rsid w:val="003B18DF"/>
    <w:rsid w:val="003B454F"/>
    <w:rsid w:val="003B4938"/>
    <w:rsid w:val="003D5F6E"/>
    <w:rsid w:val="003E06F4"/>
    <w:rsid w:val="003F33CE"/>
    <w:rsid w:val="00401229"/>
    <w:rsid w:val="00405F9C"/>
    <w:rsid w:val="00412547"/>
    <w:rsid w:val="00422E18"/>
    <w:rsid w:val="004234FF"/>
    <w:rsid w:val="00440D73"/>
    <w:rsid w:val="00442F8E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D51CF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43BD8"/>
    <w:rsid w:val="00554249"/>
    <w:rsid w:val="0056275E"/>
    <w:rsid w:val="00584B08"/>
    <w:rsid w:val="00592B80"/>
    <w:rsid w:val="00595FD2"/>
    <w:rsid w:val="005B4DD3"/>
    <w:rsid w:val="005B7223"/>
    <w:rsid w:val="005C0529"/>
    <w:rsid w:val="005C1618"/>
    <w:rsid w:val="005D1AE7"/>
    <w:rsid w:val="005D5B45"/>
    <w:rsid w:val="005F11DC"/>
    <w:rsid w:val="005F142B"/>
    <w:rsid w:val="005F5761"/>
    <w:rsid w:val="006003AD"/>
    <w:rsid w:val="00600F55"/>
    <w:rsid w:val="00604BAF"/>
    <w:rsid w:val="00604F78"/>
    <w:rsid w:val="006069C5"/>
    <w:rsid w:val="00612EEC"/>
    <w:rsid w:val="0062740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2F9"/>
    <w:rsid w:val="006967C7"/>
    <w:rsid w:val="006A26BC"/>
    <w:rsid w:val="006A5C5C"/>
    <w:rsid w:val="006B7C55"/>
    <w:rsid w:val="006C7869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E55"/>
    <w:rsid w:val="007A692A"/>
    <w:rsid w:val="007A7458"/>
    <w:rsid w:val="007B40E3"/>
    <w:rsid w:val="007B562B"/>
    <w:rsid w:val="007C21EE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A0EC3"/>
    <w:rsid w:val="009A39C8"/>
    <w:rsid w:val="009A54F1"/>
    <w:rsid w:val="009B56D0"/>
    <w:rsid w:val="009B6A0C"/>
    <w:rsid w:val="009C41FB"/>
    <w:rsid w:val="009E06AF"/>
    <w:rsid w:val="009E3CA5"/>
    <w:rsid w:val="009E3F04"/>
    <w:rsid w:val="009E41B9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33FFB"/>
    <w:rsid w:val="00A360A4"/>
    <w:rsid w:val="00A50B04"/>
    <w:rsid w:val="00A51DA6"/>
    <w:rsid w:val="00A54B03"/>
    <w:rsid w:val="00A709F2"/>
    <w:rsid w:val="00A73054"/>
    <w:rsid w:val="00A7348D"/>
    <w:rsid w:val="00A80918"/>
    <w:rsid w:val="00A81B4E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6FAF"/>
    <w:rsid w:val="00B00722"/>
    <w:rsid w:val="00B010AA"/>
    <w:rsid w:val="00B04067"/>
    <w:rsid w:val="00B1740E"/>
    <w:rsid w:val="00B20244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841BE"/>
    <w:rsid w:val="00C94335"/>
    <w:rsid w:val="00CA2FB0"/>
    <w:rsid w:val="00CC6B5C"/>
    <w:rsid w:val="00CD1633"/>
    <w:rsid w:val="00CE0661"/>
    <w:rsid w:val="00CF44B5"/>
    <w:rsid w:val="00CF6142"/>
    <w:rsid w:val="00D1281C"/>
    <w:rsid w:val="00D12DCE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405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C4865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B40CA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rsid w:val="000C3529"/>
    <w:pPr>
      <w:spacing w:after="180"/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0C352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2415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Thales</cp:lastModifiedBy>
  <cp:revision>7</cp:revision>
  <cp:lastPrinted>2002-04-23T07:10:00Z</cp:lastPrinted>
  <dcterms:created xsi:type="dcterms:W3CDTF">2022-01-26T18:25:00Z</dcterms:created>
  <dcterms:modified xsi:type="dcterms:W3CDTF">2022-01-27T15:14:00Z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